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i/>
        </w:rPr>
        <w:id w:val="-392119314"/>
        <w:placeholder>
          <w:docPart w:val="09A5FAF967AE4A018A26824C55896667"/>
        </w:placeholder>
        <w:showingPlcHdr/>
        <w:text/>
      </w:sdtPr>
      <w:sdtEndPr/>
      <w:sdtContent>
        <w:p w14:paraId="3807B022" w14:textId="77777777" w:rsidR="00ED26B3" w:rsidRDefault="00ED26B3" w:rsidP="00ED26B3">
          <w:pPr>
            <w:spacing w:before="228"/>
            <w:ind w:left="240"/>
            <w:rPr>
              <w:i/>
            </w:rPr>
          </w:pPr>
          <w:r w:rsidRPr="00ED26B3">
            <w:rPr>
              <w:rFonts w:ascii="Arial" w:hAnsi="Arial" w:cs="Arial"/>
              <w:i/>
            </w:rPr>
            <w:t>(Date of letter)</w:t>
          </w:r>
        </w:p>
      </w:sdtContent>
    </w:sdt>
    <w:p w14:paraId="19FCDD19" w14:textId="77777777" w:rsidR="00ED26B3" w:rsidRDefault="00ED26B3" w:rsidP="00ED26B3">
      <w:pPr>
        <w:pStyle w:val="BodyText"/>
        <w:spacing w:before="1"/>
        <w:rPr>
          <w:i/>
        </w:rPr>
      </w:pPr>
    </w:p>
    <w:sdt>
      <w:sdtPr>
        <w:rPr>
          <w:i/>
        </w:rPr>
        <w:id w:val="-1787727147"/>
        <w:placeholder>
          <w:docPart w:val="DefaultPlaceholder_-1854013440"/>
        </w:placeholder>
        <w:text/>
      </w:sdtPr>
      <w:sdtEndPr/>
      <w:sdtContent>
        <w:p w14:paraId="14BACC45" w14:textId="77777777" w:rsidR="00ED26B3" w:rsidRDefault="00ED26B3" w:rsidP="00ED26B3">
          <w:pPr>
            <w:ind w:left="240"/>
            <w:rPr>
              <w:i/>
            </w:rPr>
          </w:pPr>
          <w:r w:rsidRPr="00ED26B3">
            <w:rPr>
              <w:rFonts w:ascii="Arial" w:hAnsi="Arial" w:cs="Arial"/>
              <w:i/>
            </w:rPr>
            <w:t>(Doctor’s name and address)</w:t>
          </w:r>
        </w:p>
      </w:sdtContent>
    </w:sdt>
    <w:p w14:paraId="5D3B31C8" w14:textId="77777777" w:rsidR="00ED26B3" w:rsidRDefault="00ED26B3" w:rsidP="00ED26B3">
      <w:pPr>
        <w:pStyle w:val="BodyText"/>
        <w:rPr>
          <w:i/>
        </w:rPr>
      </w:pPr>
    </w:p>
    <w:p w14:paraId="42F1A0C5" w14:textId="77777777" w:rsidR="00ED26B3" w:rsidRPr="00ED26B3" w:rsidRDefault="00ED26B3" w:rsidP="00ED26B3">
      <w:pPr>
        <w:ind w:left="240"/>
        <w:rPr>
          <w:rFonts w:ascii="Arial" w:hAnsi="Arial" w:cs="Arial"/>
          <w:i/>
        </w:rPr>
      </w:pPr>
      <w:r w:rsidRPr="00ED26B3">
        <w:rPr>
          <w:rFonts w:ascii="Arial" w:hAnsi="Arial" w:cs="Arial"/>
        </w:rPr>
        <w:t xml:space="preserve">Subject: </w:t>
      </w:r>
      <w:sdt>
        <w:sdtPr>
          <w:rPr>
            <w:rFonts w:ascii="Arial" w:hAnsi="Arial" w:cs="Arial"/>
            <w:i/>
          </w:rPr>
          <w:id w:val="2066595921"/>
          <w:placeholder>
            <w:docPart w:val="DefaultPlaceholder_-1854013440"/>
          </w:placeholder>
          <w:text/>
        </w:sdtPr>
        <w:sdtEndPr/>
        <w:sdtContent>
          <w:r w:rsidRPr="00ED26B3">
            <w:rPr>
              <w:rFonts w:ascii="Arial" w:hAnsi="Arial" w:cs="Arial"/>
              <w:i/>
            </w:rPr>
            <w:t>(Employee’s name and date of injury)</w:t>
          </w:r>
        </w:sdtContent>
      </w:sdt>
    </w:p>
    <w:p w14:paraId="4AB17A9C" w14:textId="77777777" w:rsidR="00ED26B3" w:rsidRPr="00ED26B3" w:rsidRDefault="00ED26B3" w:rsidP="00ED26B3">
      <w:pPr>
        <w:pStyle w:val="BodyText"/>
        <w:rPr>
          <w:rFonts w:ascii="Arial" w:hAnsi="Arial" w:cs="Arial"/>
          <w:i/>
        </w:rPr>
      </w:pPr>
    </w:p>
    <w:p w14:paraId="15B992BC" w14:textId="76D7FF2C" w:rsidR="00ED26B3" w:rsidRPr="00ED26B3" w:rsidRDefault="00ED26B3" w:rsidP="00ED26B3">
      <w:pPr>
        <w:pStyle w:val="BodyText"/>
        <w:tabs>
          <w:tab w:val="left" w:pos="3200"/>
        </w:tabs>
        <w:ind w:left="240"/>
        <w:rPr>
          <w:rFonts w:ascii="Arial" w:hAnsi="Arial" w:cs="Arial"/>
        </w:rPr>
      </w:pPr>
      <w:r w:rsidRPr="00ED26B3">
        <w:rPr>
          <w:rFonts w:ascii="Arial" w:hAnsi="Arial" w:cs="Arial"/>
        </w:rPr>
        <w:t>Dear</w:t>
      </w:r>
      <w:r w:rsidRPr="00ED26B3">
        <w:rPr>
          <w:rFonts w:ascii="Arial" w:hAnsi="Arial" w:cs="Arial"/>
          <w:spacing w:val="-2"/>
        </w:rPr>
        <w:t xml:space="preserve"> </w:t>
      </w:r>
      <w:proofErr w:type="gramStart"/>
      <w:r w:rsidRPr="00ED26B3">
        <w:rPr>
          <w:rFonts w:ascii="Arial" w:hAnsi="Arial" w:cs="Arial"/>
        </w:rPr>
        <w:t>Dr</w:t>
      </w:r>
      <w:proofErr w:type="gramEnd"/>
      <w:r w:rsidR="00CD7823">
        <w:rPr>
          <w:rFonts w:ascii="Arial" w:hAnsi="Arial" w:cs="Arial"/>
        </w:rPr>
        <w:t xml:space="preserve"> </w:t>
      </w:r>
      <w:sdt>
        <w:sdtPr>
          <w:rPr>
            <w:rFonts w:ascii="Arial" w:hAnsi="Arial" w:cs="Arial"/>
            <w:i/>
            <w:iCs/>
          </w:rPr>
          <w:id w:val="1540241851"/>
          <w:placeholder>
            <w:docPart w:val="F61B7D1163DE495FA09C1FC4D63C5D5B"/>
          </w:placeholder>
          <w:text/>
        </w:sdtPr>
        <w:sdtEndPr/>
        <w:sdtContent>
          <w:r w:rsidR="00CD7823">
            <w:rPr>
              <w:rFonts w:ascii="Arial" w:hAnsi="Arial" w:cs="Arial"/>
              <w:i/>
              <w:iCs/>
            </w:rPr>
            <w:t>(Doctor’s Name)</w:t>
          </w:r>
        </w:sdtContent>
      </w:sdt>
      <w:r w:rsidRPr="00ED26B3">
        <w:rPr>
          <w:rFonts w:ascii="Arial" w:hAnsi="Arial" w:cs="Arial"/>
        </w:rPr>
        <w:t xml:space="preserve"> </w:t>
      </w:r>
      <w:r>
        <w:rPr>
          <w:rFonts w:ascii="Arial" w:hAnsi="Arial" w:cs="Arial"/>
        </w:rPr>
        <w:t>:</w:t>
      </w:r>
    </w:p>
    <w:p w14:paraId="0B3EE488" w14:textId="77777777" w:rsidR="00ED26B3" w:rsidRPr="00ED26B3" w:rsidRDefault="00ED26B3" w:rsidP="00ED26B3">
      <w:pPr>
        <w:pStyle w:val="BodyText"/>
        <w:rPr>
          <w:rFonts w:ascii="Arial" w:hAnsi="Arial" w:cs="Arial"/>
        </w:rPr>
      </w:pPr>
    </w:p>
    <w:sdt>
      <w:sdtPr>
        <w:rPr>
          <w:rFonts w:ascii="Arial" w:hAnsi="Arial" w:cs="Arial"/>
        </w:rPr>
        <w:id w:val="1916200029"/>
        <w:placeholder>
          <w:docPart w:val="DefaultPlaceholder_-1854013440"/>
        </w:placeholder>
      </w:sdtPr>
      <w:sdtContent>
        <w:sdt>
          <w:sdtPr>
            <w:rPr>
              <w:rFonts w:ascii="Arial" w:hAnsi="Arial" w:cs="Arial"/>
            </w:rPr>
            <w:alias w:val="Para 1"/>
            <w:tag w:val="Para 1"/>
            <w:id w:val="-588158815"/>
            <w:lock w:val="sdtContentLocked"/>
            <w:placeholder>
              <w:docPart w:val="DefaultPlaceholder_-1854013440"/>
            </w:placeholder>
            <w15:appearance w15:val="hidden"/>
          </w:sdtPr>
          <w:sdtEndPr/>
          <w:sdtContent>
            <w:p w14:paraId="06D1EBA8" w14:textId="1574B39F" w:rsidR="00ED26B3" w:rsidRPr="00ED26B3" w:rsidRDefault="00ED26B3" w:rsidP="00ED26B3">
              <w:pPr>
                <w:pStyle w:val="BodyText"/>
                <w:ind w:left="240" w:right="308"/>
                <w:rPr>
                  <w:rFonts w:ascii="Arial" w:hAnsi="Arial" w:cs="Arial"/>
                </w:rPr>
              </w:pPr>
              <w:r w:rsidRPr="00ED26B3">
                <w:rPr>
                  <w:rFonts w:ascii="Arial" w:hAnsi="Arial" w:cs="Arial"/>
                </w:rPr>
                <w:t>Our Company has implemented a return to work program designed to return any injured employee to medically appropriate work as soon as possible.</w:t>
              </w:r>
            </w:p>
          </w:sdtContent>
        </w:sdt>
      </w:sdtContent>
    </w:sdt>
    <w:p w14:paraId="3E4A52FD" w14:textId="77777777" w:rsidR="00ED26B3" w:rsidRPr="00ED26B3" w:rsidRDefault="00ED26B3" w:rsidP="00ED26B3">
      <w:pPr>
        <w:pStyle w:val="BodyText"/>
        <w:rPr>
          <w:rFonts w:ascii="Arial" w:hAnsi="Arial" w:cs="Arial"/>
        </w:rPr>
      </w:pPr>
    </w:p>
    <w:sdt>
      <w:sdtPr>
        <w:rPr>
          <w:rFonts w:ascii="Arial" w:hAnsi="Arial" w:cs="Arial"/>
        </w:rPr>
        <w:id w:val="-625234059"/>
        <w:placeholder>
          <w:docPart w:val="DefaultPlaceholder_-1854013440"/>
        </w:placeholder>
      </w:sdtPr>
      <w:sdtContent>
        <w:sdt>
          <w:sdtPr>
            <w:rPr>
              <w:rFonts w:ascii="Arial" w:hAnsi="Arial" w:cs="Arial"/>
            </w:rPr>
            <w:alias w:val="Para 2"/>
            <w:tag w:val="Para 2"/>
            <w:id w:val="1170058932"/>
            <w:lock w:val="sdtContentLocked"/>
            <w:placeholder>
              <w:docPart w:val="DefaultPlaceholder_-1854013440"/>
            </w:placeholder>
            <w15:appearance w15:val="hidden"/>
          </w:sdtPr>
          <w:sdtEndPr/>
          <w:sdtContent>
            <w:p w14:paraId="445E8E46" w14:textId="05035EF4" w:rsidR="00ED26B3" w:rsidRPr="00ED26B3" w:rsidRDefault="00ED26B3" w:rsidP="00ED26B3">
              <w:pPr>
                <w:pStyle w:val="BodyText"/>
                <w:spacing w:before="1"/>
                <w:ind w:left="240" w:right="293"/>
                <w:rPr>
                  <w:rFonts w:ascii="Arial" w:hAnsi="Arial" w:cs="Arial"/>
                </w:rPr>
              </w:pPr>
              <w:r w:rsidRPr="00ED26B3">
                <w:rPr>
                  <w:rFonts w:ascii="Arial" w:hAnsi="Arial" w:cs="Arial"/>
                </w:rPr>
                <w:t>Enclosed is a detailed job description for the regular job of the employee named above, which may be modified, if possible, to meet medical restrictions that may be assigned. If our employee is unable to return to his or her regular job, we will attempt to find an appropriate alternate work assignment. We will ensure that any assignment meets all medical requirements as directed toward your specific treatment strategies. We will consider re-arranging work schedules around medical appointments if necessary. To that end, we request that you complete the enclosed Transitional Assignments Form with as much detail as possible.</w:t>
              </w:r>
            </w:p>
          </w:sdtContent>
        </w:sdt>
      </w:sdtContent>
    </w:sdt>
    <w:p w14:paraId="7A84EF83" w14:textId="77777777" w:rsidR="00ED26B3" w:rsidRPr="00ED26B3" w:rsidRDefault="00ED26B3" w:rsidP="00ED26B3">
      <w:pPr>
        <w:pStyle w:val="BodyText"/>
        <w:spacing w:before="11"/>
        <w:rPr>
          <w:rFonts w:ascii="Arial" w:hAnsi="Arial" w:cs="Arial"/>
          <w:sz w:val="21"/>
        </w:rPr>
      </w:pPr>
    </w:p>
    <w:p w14:paraId="58E57DDB" w14:textId="3CE8EB80" w:rsidR="00ED26B3" w:rsidRPr="00ED26B3" w:rsidRDefault="00675C97" w:rsidP="00ED26B3">
      <w:pPr>
        <w:ind w:left="240" w:right="725"/>
        <w:rPr>
          <w:rFonts w:ascii="Arial" w:hAnsi="Arial" w:cs="Arial"/>
        </w:rPr>
      </w:pPr>
      <w:sdt>
        <w:sdtPr>
          <w:rPr>
            <w:rFonts w:ascii="Arial" w:hAnsi="Arial" w:cs="Arial"/>
          </w:rPr>
          <w:alias w:val="para 3 1"/>
          <w:tag w:val="para 3 1"/>
          <w:id w:val="52367922"/>
          <w:lock w:val="sdtContentLocked"/>
          <w:placeholder>
            <w:docPart w:val="DefaultPlaceholder_-1854013440"/>
          </w:placeholder>
        </w:sdtPr>
        <w:sdtContent>
          <w:r w:rsidR="00ED26B3" w:rsidRPr="00ED26B3">
            <w:rPr>
              <w:rFonts w:ascii="Arial" w:hAnsi="Arial" w:cs="Arial"/>
            </w:rPr>
            <w:t>If you need additional information about a possible work assignment or about our return to work program, please call</w:t>
          </w:r>
        </w:sdtContent>
      </w:sdt>
      <w:r w:rsidR="00ED26B3" w:rsidRPr="00ED26B3">
        <w:rPr>
          <w:rFonts w:ascii="Arial" w:hAnsi="Arial" w:cs="Arial"/>
        </w:rPr>
        <w:t xml:space="preserve"> </w:t>
      </w:r>
      <w:sdt>
        <w:sdtPr>
          <w:rPr>
            <w:rFonts w:ascii="Arial" w:hAnsi="Arial" w:cs="Arial"/>
            <w:i/>
          </w:rPr>
          <w:id w:val="1028755192"/>
          <w:placeholder>
            <w:docPart w:val="DefaultPlaceholder_-1854013440"/>
          </w:placeholder>
          <w:text/>
        </w:sdtPr>
        <w:sdtContent>
          <w:r w:rsidR="00ED26B3" w:rsidRPr="00CD7823">
            <w:rPr>
              <w:rFonts w:ascii="Arial" w:hAnsi="Arial" w:cs="Arial"/>
              <w:i/>
            </w:rPr>
            <w:t>(Return to Work Program Contact name and number)</w:t>
          </w:r>
        </w:sdtContent>
      </w:sdt>
      <w:r w:rsidR="00ED26B3" w:rsidRPr="00ED26B3">
        <w:rPr>
          <w:rFonts w:ascii="Arial" w:hAnsi="Arial" w:cs="Arial"/>
        </w:rPr>
        <w:t xml:space="preserve">. </w:t>
      </w:r>
      <w:sdt>
        <w:sdtPr>
          <w:rPr>
            <w:rFonts w:ascii="Arial" w:hAnsi="Arial" w:cs="Arial"/>
          </w:rPr>
          <w:alias w:val="para 3 2"/>
          <w:tag w:val="para 3 2"/>
          <w:id w:val="-1656838076"/>
          <w:lock w:val="sdtContentLocked"/>
          <w:placeholder>
            <w:docPart w:val="DefaultPlaceholder_-1854013440"/>
          </w:placeholder>
        </w:sdtPr>
        <w:sdtContent>
          <w:r w:rsidR="00ED26B3" w:rsidRPr="00ED26B3">
            <w:rPr>
              <w:rFonts w:ascii="Arial" w:hAnsi="Arial" w:cs="Arial"/>
            </w:rPr>
            <w:t>Our insurance carrier is</w:t>
          </w:r>
        </w:sdtContent>
      </w:sdt>
      <w:r w:rsidR="00ED26B3" w:rsidRPr="00ED26B3">
        <w:rPr>
          <w:rFonts w:ascii="Arial" w:hAnsi="Arial" w:cs="Arial"/>
        </w:rPr>
        <w:t xml:space="preserve"> </w:t>
      </w:r>
      <w:sdt>
        <w:sdtPr>
          <w:rPr>
            <w:rFonts w:ascii="Arial" w:hAnsi="Arial" w:cs="Arial"/>
            <w:i/>
          </w:rPr>
          <w:id w:val="710535980"/>
          <w:placeholder>
            <w:docPart w:val="DefaultPlaceholder_-1854013440"/>
          </w:placeholder>
          <w:text/>
        </w:sdtPr>
        <w:sdtContent>
          <w:r w:rsidR="00ED26B3" w:rsidRPr="00CD7823">
            <w:rPr>
              <w:rFonts w:ascii="Arial" w:hAnsi="Arial" w:cs="Arial"/>
              <w:i/>
            </w:rPr>
            <w:t>(name and address of insurance carrier)</w:t>
          </w:r>
        </w:sdtContent>
      </w:sdt>
      <w:r w:rsidR="00ED26B3" w:rsidRPr="00ED26B3">
        <w:rPr>
          <w:rFonts w:ascii="Arial" w:hAnsi="Arial" w:cs="Arial"/>
        </w:rPr>
        <w:t>.</w:t>
      </w:r>
    </w:p>
    <w:p w14:paraId="771A31C4" w14:textId="77777777" w:rsidR="00ED26B3" w:rsidRPr="00ED26B3" w:rsidRDefault="00ED26B3" w:rsidP="00ED26B3">
      <w:pPr>
        <w:pStyle w:val="BodyText"/>
        <w:rPr>
          <w:rFonts w:ascii="Arial" w:hAnsi="Arial" w:cs="Arial"/>
        </w:rPr>
      </w:pPr>
    </w:p>
    <w:sdt>
      <w:sdtPr>
        <w:rPr>
          <w:rFonts w:ascii="Arial" w:hAnsi="Arial" w:cs="Arial"/>
        </w:rPr>
        <w:alias w:val="para 4"/>
        <w:tag w:val="para 4"/>
        <w:id w:val="636217587"/>
        <w:lock w:val="sdtContentLocked"/>
        <w:placeholder>
          <w:docPart w:val="DefaultPlaceholder_-1854013440"/>
        </w:placeholder>
      </w:sdtPr>
      <w:sdtContent>
        <w:p w14:paraId="42F42C08" w14:textId="700BE24D" w:rsidR="00ED26B3" w:rsidRPr="00ED26B3" w:rsidRDefault="00ED26B3" w:rsidP="00ED26B3">
          <w:pPr>
            <w:pStyle w:val="BodyText"/>
            <w:ind w:left="240" w:right="343"/>
            <w:rPr>
              <w:rFonts w:ascii="Arial" w:hAnsi="Arial" w:cs="Arial"/>
            </w:rPr>
          </w:pPr>
          <w:r w:rsidRPr="00ED26B3">
            <w:rPr>
              <w:rFonts w:ascii="Arial" w:hAnsi="Arial" w:cs="Arial"/>
            </w:rPr>
            <w:t>Thank you for your participation in our efforts to return our employees to a safe and productive workplace.</w:t>
          </w:r>
        </w:p>
        <w:p w14:paraId="2C4A0440" w14:textId="77777777" w:rsidR="00ED26B3" w:rsidRPr="00ED26B3" w:rsidRDefault="00ED26B3" w:rsidP="00ED26B3">
          <w:pPr>
            <w:pStyle w:val="BodyText"/>
            <w:rPr>
              <w:rFonts w:ascii="Arial" w:hAnsi="Arial" w:cs="Arial"/>
            </w:rPr>
          </w:pPr>
        </w:p>
        <w:p w14:paraId="2E91E0D2" w14:textId="4E355BB4" w:rsidR="00ED26B3" w:rsidRPr="00ED26B3" w:rsidRDefault="00ED26B3" w:rsidP="00ED26B3">
          <w:pPr>
            <w:pStyle w:val="BodyText"/>
            <w:ind w:left="240"/>
            <w:rPr>
              <w:rFonts w:ascii="Arial" w:hAnsi="Arial" w:cs="Arial"/>
            </w:rPr>
          </w:pPr>
          <w:r w:rsidRPr="00ED26B3">
            <w:rPr>
              <w:rFonts w:ascii="Arial" w:hAnsi="Arial" w:cs="Arial"/>
            </w:rPr>
            <w:t>Sincerely,</w:t>
          </w:r>
        </w:p>
      </w:sdtContent>
    </w:sdt>
    <w:p w14:paraId="2D6A9C66" w14:textId="77777777" w:rsidR="00ED26B3" w:rsidRPr="00ED26B3" w:rsidRDefault="00ED26B3" w:rsidP="00ED26B3">
      <w:pPr>
        <w:pStyle w:val="BodyText"/>
        <w:rPr>
          <w:rFonts w:ascii="Arial" w:hAnsi="Arial" w:cs="Arial"/>
          <w:sz w:val="24"/>
        </w:rPr>
      </w:pPr>
    </w:p>
    <w:p w14:paraId="6DFED32A" w14:textId="708F226B" w:rsidR="00ED26B3" w:rsidRPr="00ED26B3" w:rsidRDefault="00CD7823" w:rsidP="00ED26B3">
      <w:pPr>
        <w:pStyle w:val="BodyText"/>
        <w:rPr>
          <w:rFonts w:ascii="Arial" w:hAnsi="Arial" w:cs="Arial"/>
          <w:sz w:val="20"/>
        </w:rPr>
      </w:pPr>
      <w:r>
        <w:rPr>
          <w:rFonts w:ascii="Arial" w:hAnsi="Arial" w:cs="Arial"/>
          <w:sz w:val="20"/>
        </w:rPr>
        <w:t xml:space="preserve">      _______________________________________________</w:t>
      </w:r>
    </w:p>
    <w:p w14:paraId="63F7D17D" w14:textId="7DAFDA0E" w:rsidR="00ED26B3" w:rsidRPr="00ED26B3" w:rsidRDefault="00ED26B3" w:rsidP="00ED26B3">
      <w:pPr>
        <w:ind w:left="240" w:right="4776"/>
        <w:rPr>
          <w:rFonts w:ascii="Arial" w:hAnsi="Arial" w:cs="Arial"/>
          <w:i/>
        </w:rPr>
      </w:pPr>
      <w:r w:rsidRPr="00ED26B3">
        <w:rPr>
          <w:rFonts w:ascii="Arial" w:hAnsi="Arial" w:cs="Arial"/>
          <w:i/>
        </w:rPr>
        <w:t xml:space="preserve">(Signature of company representative or owner) </w:t>
      </w:r>
      <w:sdt>
        <w:sdtPr>
          <w:rPr>
            <w:rFonts w:ascii="Arial" w:hAnsi="Arial" w:cs="Arial"/>
            <w:i/>
          </w:rPr>
          <w:id w:val="-1130781177"/>
          <w:placeholder>
            <w:docPart w:val="DefaultPlaceholder_-1854013440"/>
          </w:placeholder>
          <w:text/>
        </w:sdtPr>
        <w:sdtContent>
          <w:r w:rsidRPr="00CD7823">
            <w:rPr>
              <w:rFonts w:ascii="Arial" w:hAnsi="Arial" w:cs="Arial"/>
              <w:i/>
            </w:rPr>
            <w:t>(Title), (Name of Company)</w:t>
          </w:r>
        </w:sdtContent>
      </w:sdt>
    </w:p>
    <w:p w14:paraId="352CA385" w14:textId="77777777" w:rsidR="00ED26B3" w:rsidRPr="00CD7823" w:rsidRDefault="00ED26B3" w:rsidP="00ED26B3">
      <w:pPr>
        <w:pStyle w:val="BodyText"/>
        <w:rPr>
          <w:rFonts w:ascii="Arial" w:hAnsi="Arial" w:cs="Arial"/>
          <w:iCs/>
        </w:rPr>
      </w:pPr>
    </w:p>
    <w:p w14:paraId="0C89E981" w14:textId="77777777" w:rsidR="00ED26B3" w:rsidRPr="00ED26B3" w:rsidRDefault="00ED26B3" w:rsidP="00ED26B3">
      <w:pPr>
        <w:pStyle w:val="BodyText"/>
        <w:spacing w:before="1" w:line="250" w:lineRule="exact"/>
        <w:ind w:left="240"/>
        <w:rPr>
          <w:rFonts w:ascii="Arial" w:hAnsi="Arial" w:cs="Arial"/>
        </w:rPr>
      </w:pPr>
      <w:r w:rsidRPr="00ED26B3">
        <w:rPr>
          <w:rFonts w:ascii="Arial" w:hAnsi="Arial" w:cs="Arial"/>
        </w:rPr>
        <w:t>Encls:  Signed</w:t>
      </w:r>
      <w:r w:rsidRPr="00ED26B3">
        <w:rPr>
          <w:rFonts w:ascii="Arial" w:hAnsi="Arial" w:cs="Arial"/>
          <w:spacing w:val="-13"/>
        </w:rPr>
        <w:t xml:space="preserve"> </w:t>
      </w:r>
      <w:r w:rsidRPr="00ED26B3">
        <w:rPr>
          <w:rFonts w:ascii="Arial" w:hAnsi="Arial" w:cs="Arial"/>
        </w:rPr>
        <w:t>authorization</w:t>
      </w:r>
    </w:p>
    <w:p w14:paraId="21CFB895" w14:textId="77777777" w:rsidR="00ED26B3" w:rsidRPr="00ED26B3" w:rsidRDefault="00ED26B3" w:rsidP="00ED26B3">
      <w:pPr>
        <w:pStyle w:val="BodyText"/>
        <w:ind w:left="960" w:right="4776"/>
        <w:rPr>
          <w:rFonts w:ascii="Arial" w:hAnsi="Arial" w:cs="Arial"/>
        </w:rPr>
      </w:pPr>
      <w:r w:rsidRPr="00ED26B3">
        <w:rPr>
          <w:rFonts w:ascii="Arial" w:hAnsi="Arial" w:cs="Arial"/>
        </w:rPr>
        <w:t xml:space="preserve">Job descriptions and task analysis </w:t>
      </w:r>
      <w:bookmarkStart w:id="0" w:name="_GoBack"/>
      <w:bookmarkEnd w:id="0"/>
      <w:r w:rsidRPr="00ED26B3">
        <w:rPr>
          <w:rFonts w:ascii="Arial" w:hAnsi="Arial" w:cs="Arial"/>
        </w:rPr>
        <w:t>Transitional Assignments Form</w:t>
      </w:r>
    </w:p>
    <w:p w14:paraId="38E8E0E1" w14:textId="77777777" w:rsidR="00C0529B" w:rsidRPr="00ED26B3" w:rsidRDefault="00C0529B" w:rsidP="00ED26B3">
      <w:pPr>
        <w:rPr>
          <w:rFonts w:ascii="Arial" w:hAnsi="Arial" w:cs="Arial"/>
          <w:i/>
        </w:rPr>
      </w:pPr>
    </w:p>
    <w:sectPr w:rsidR="00C0529B" w:rsidRPr="00ED26B3">
      <w:headerReference w:type="default" r:id="rId7"/>
      <w:footerReference w:type="default" r:id="rId8"/>
      <w:pgSz w:w="12240" w:h="15840"/>
      <w:pgMar w:top="1360" w:right="1200" w:bottom="1420" w:left="120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E818" w14:textId="77777777" w:rsidR="009B79BE" w:rsidRDefault="009B79BE">
      <w:r>
        <w:separator/>
      </w:r>
    </w:p>
  </w:endnote>
  <w:endnote w:type="continuationSeparator" w:id="0">
    <w:p w14:paraId="62F40153" w14:textId="77777777" w:rsidR="009B79BE" w:rsidRDefault="009B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B1EC" w14:textId="77777777" w:rsidR="00C0529B" w:rsidRDefault="00636D3D">
    <w:pPr>
      <w:pStyle w:val="BodyText"/>
      <w:spacing w:line="14" w:lineRule="auto"/>
      <w:rPr>
        <w:sz w:val="20"/>
      </w:rPr>
    </w:pPr>
    <w:r>
      <w:rPr>
        <w:noProof/>
      </w:rPr>
      <w:drawing>
        <wp:anchor distT="0" distB="0" distL="0" distR="0" simplePos="0" relativeHeight="251658240" behindDoc="1" locked="0" layoutInCell="1" allowOverlap="1" wp14:anchorId="77F6C52C" wp14:editId="50F732C7">
          <wp:simplePos x="0" y="0"/>
          <wp:positionH relativeFrom="page">
            <wp:posOffset>926591</wp:posOffset>
          </wp:positionH>
          <wp:positionV relativeFrom="page">
            <wp:posOffset>9150044</wp:posOffset>
          </wp:positionV>
          <wp:extent cx="426720" cy="4291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6720" cy="429160"/>
                  </a:xfrm>
                  <a:prstGeom prst="rect">
                    <a:avLst/>
                  </a:prstGeom>
                </pic:spPr>
              </pic:pic>
            </a:graphicData>
          </a:graphic>
        </wp:anchor>
      </w:drawing>
    </w:r>
    <w:r w:rsidR="00A54563">
      <w:rPr>
        <w:noProof/>
      </w:rPr>
      <mc:AlternateContent>
        <mc:Choice Requires="wps">
          <w:drawing>
            <wp:anchor distT="0" distB="0" distL="114300" distR="114300" simplePos="0" relativeHeight="503273048" behindDoc="1" locked="0" layoutInCell="1" allowOverlap="1" wp14:anchorId="3663D7A2" wp14:editId="2F542570">
              <wp:simplePos x="0" y="0"/>
              <wp:positionH relativeFrom="page">
                <wp:posOffset>1473200</wp:posOffset>
              </wp:positionH>
              <wp:positionV relativeFrom="page">
                <wp:posOffset>9284335</wp:posOffset>
              </wp:positionV>
              <wp:extent cx="2673985" cy="32575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EA1D6" w14:textId="77777777" w:rsidR="00C0529B" w:rsidRDefault="00636D3D">
                          <w:pPr>
                            <w:spacing w:before="14"/>
                            <w:ind w:left="20"/>
                            <w:rPr>
                              <w:rFonts w:ascii="Arial"/>
                              <w:sz w:val="20"/>
                            </w:rPr>
                          </w:pPr>
                          <w:r>
                            <w:rPr>
                              <w:rFonts w:ascii="Arial"/>
                              <w:color w:val="072F67"/>
                              <w:sz w:val="20"/>
                            </w:rPr>
                            <w:t>Return to Work Program</w:t>
                          </w:r>
                        </w:p>
                        <w:p w14:paraId="5E23649C" w14:textId="77777777" w:rsidR="00C0529B" w:rsidRDefault="00636D3D">
                          <w:pPr>
                            <w:spacing w:before="18"/>
                            <w:ind w:left="20"/>
                            <w:rPr>
                              <w:rFonts w:ascii="Arial" w:hAnsi="Arial"/>
                              <w:sz w:val="20"/>
                            </w:rPr>
                          </w:pPr>
                          <w:r>
                            <w:rPr>
                              <w:rFonts w:ascii="Arial" w:hAnsi="Arial"/>
                              <w:color w:val="18471C"/>
                              <w:sz w:val="20"/>
                            </w:rPr>
                            <w:t>New York State Workers’ Compensation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3D7A2" id="_x0000_t202" coordsize="21600,21600" o:spt="202" path="m,l,21600r21600,l21600,xe">
              <v:stroke joinstyle="miter"/>
              <v:path gradientshapeok="t" o:connecttype="rect"/>
            </v:shapetype>
            <v:shape id="Text Box 2" o:spid="_x0000_s1026" type="#_x0000_t202" style="position:absolute;margin-left:116pt;margin-top:731.05pt;width:210.55pt;height:25.65pt;z-index:-4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GE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wWy8skjjAq4ewyiJZRZEOQdL7dS6XfUdEh&#10;Y2RYQuctOjncKW2yIensYoJxUbC2td1v+bMNcJx2IDZcNWcmC9vMH4mXbOJNHDphsNg4oZfnzk2x&#10;Dp1F4S+j/DJfr3P/p4nrh2nDqopyE2YWlh/+WeOOEp8kcZKWEi2rDJxJScnddt1KdCAg7MJ+x4Kc&#10;ubnP07BFAC4vKPlB6N0GiVMs4qUTFmHkJEsvdjw/uU0WXpiEefGc0h3j9N8poSHDSRREk5h+y82z&#10;32tuJO2YhtHRsi7D8cmJpEaCG17Z1mrC2sk+K4VJ/6kU0O650VawRqOTWvW4HQHFqHgrqkeQrhSg&#10;LNAnzDswGiG/YzTA7Miw+rYnkmLUvucgfzNoZkPOxnY2CC/haoY1RpO51tNA2veS7RpAnh4YFzfw&#10;RGpm1fuUxfFhwTywJI6zywyc83/r9TRhV78AAAD//wMAUEsDBBQABgAIAAAAIQBCkwHh4gAAAA0B&#10;AAAPAAAAZHJzL2Rvd25yZXYueG1sTI/NTsMwEITvSLyDtUjcqPPTRhDiVBWCExIiDQeOTrJNrMbr&#10;ELtteHuWE9x2d0az3xTbxY7ijLM3jhTEqwgEUus6Q72Cj/rl7h6ED5o6PTpCBd/oYVteXxU679yF&#10;KjzvQy84hHyuFQwhTLmUvh3Qar9yExJrBzdbHXide9nN+sLhdpRJFGXSakP8YdATPg3YHvcnq2D3&#10;SdWz+Xpr3qtDZer6IaLX7KjU7c2yewQRcAl/ZvjFZ3QomalxJ+q8GBUkacJdAgvrLIlBsCXbpDw0&#10;fNrE6RpkWcj/LcofAAAA//8DAFBLAQItABQABgAIAAAAIQC2gziS/gAAAOEBAAATAAAAAAAAAAAA&#10;AAAAAAAAAABbQ29udGVudF9UeXBlc10ueG1sUEsBAi0AFAAGAAgAAAAhADj9If/WAAAAlAEAAAsA&#10;AAAAAAAAAAAAAAAALwEAAF9yZWxzLy5yZWxzUEsBAi0AFAAGAAgAAAAhAB29YYStAgAAqQUAAA4A&#10;AAAAAAAAAAAAAAAALgIAAGRycy9lMm9Eb2MueG1sUEsBAi0AFAAGAAgAAAAhAEKTAeHiAAAADQEA&#10;AA8AAAAAAAAAAAAAAAAABwUAAGRycy9kb3ducmV2LnhtbFBLBQYAAAAABAAEAPMAAAAWBgAAAAA=&#10;" filled="f" stroked="f">
              <v:textbox inset="0,0,0,0">
                <w:txbxContent>
                  <w:p w14:paraId="3CCEA1D6" w14:textId="77777777" w:rsidR="00C0529B" w:rsidRDefault="00636D3D">
                    <w:pPr>
                      <w:spacing w:before="14"/>
                      <w:ind w:left="20"/>
                      <w:rPr>
                        <w:rFonts w:ascii="Arial"/>
                        <w:sz w:val="20"/>
                      </w:rPr>
                    </w:pPr>
                    <w:r>
                      <w:rPr>
                        <w:rFonts w:ascii="Arial"/>
                        <w:color w:val="072F67"/>
                        <w:sz w:val="20"/>
                      </w:rPr>
                      <w:t>Return to Work Program</w:t>
                    </w:r>
                  </w:p>
                  <w:p w14:paraId="5E23649C" w14:textId="77777777" w:rsidR="00C0529B" w:rsidRDefault="00636D3D">
                    <w:pPr>
                      <w:spacing w:before="18"/>
                      <w:ind w:left="20"/>
                      <w:rPr>
                        <w:rFonts w:ascii="Arial" w:hAnsi="Arial"/>
                        <w:sz w:val="20"/>
                      </w:rPr>
                    </w:pPr>
                    <w:r>
                      <w:rPr>
                        <w:rFonts w:ascii="Arial" w:hAnsi="Arial"/>
                        <w:color w:val="18471C"/>
                        <w:sz w:val="20"/>
                      </w:rPr>
                      <w:t>New York State Workers’ Compensation Board</w:t>
                    </w:r>
                  </w:p>
                </w:txbxContent>
              </v:textbox>
              <w10:wrap anchorx="page" anchory="page"/>
            </v:shape>
          </w:pict>
        </mc:Fallback>
      </mc:AlternateContent>
    </w:r>
    <w:r w:rsidR="00A54563">
      <w:rPr>
        <w:noProof/>
      </w:rPr>
      <mc:AlternateContent>
        <mc:Choice Requires="wps">
          <w:drawing>
            <wp:anchor distT="0" distB="0" distL="114300" distR="114300" simplePos="0" relativeHeight="503273072" behindDoc="1" locked="0" layoutInCell="1" allowOverlap="1" wp14:anchorId="4A2D0D62" wp14:editId="3D673E52">
              <wp:simplePos x="0" y="0"/>
              <wp:positionH relativeFrom="page">
                <wp:posOffset>6357620</wp:posOffset>
              </wp:positionH>
              <wp:positionV relativeFrom="page">
                <wp:posOffset>9431020</wp:posOffset>
              </wp:positionV>
              <wp:extent cx="525780" cy="181610"/>
              <wp:effectExtent l="4445" t="127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BEA7" w14:textId="77777777" w:rsidR="00C0529B" w:rsidRDefault="00636D3D">
                          <w:pPr>
                            <w:spacing w:before="12"/>
                            <w:ind w:left="20"/>
                            <w:rPr>
                              <w:rFonts w:ascii="Arial"/>
                            </w:rPr>
                          </w:pPr>
                          <w:r>
                            <w:rPr>
                              <w:rFonts w:ascii="Arial"/>
                              <w:color w:val="18471C"/>
                              <w:sz w:val="20"/>
                            </w:rPr>
                            <w:t xml:space="preserve">Page </w:t>
                          </w:r>
                          <w:r>
                            <w:fldChar w:fldCharType="begin"/>
                          </w:r>
                          <w:r>
                            <w:rPr>
                              <w:rFonts w:ascii="Arial"/>
                              <w:color w:val="18471C"/>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0D62" id="Text Box 1" o:spid="_x0000_s1027" type="#_x0000_t202" style="position:absolute;margin-left:500.6pt;margin-top:742.6pt;width:41.4pt;height:14.3pt;z-index:-4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vNrwIAAK8FAAAOAAAAZHJzL2Uyb0RvYy54bWysVG1vmzAQ/j5p/8HydwqkJAFUUrUhTJO6&#10;F6ndD3DABGvGZrYT6Kb9951NSZNWk6ZtfEBn+3y+557n7up6aDk6UKWZFBkOLwKMqChlxcQuw18e&#10;Ci/GSBsiKsKloBl+pBpfr96+ueq7lM5kI3lFFYIgQqd9l+HGmC71fV02tCX6QnZUwGEtVUsMLNXO&#10;rxTpIXrL/VkQLPxeqqpTsqRaw24+HuKVi1/XtDSf6lpTg3iGITfj/sr9t/bvr65IulOka1j5lAb5&#10;iyxawgQ8egyVE0PQXrFXoVpWKqllbS5K2fqyrllJHQZAEwYv0Nw3pKMOCxRHd8cy6f8Xtvx4+KwQ&#10;qzJ8iZEgLVD0QAeDbuWAQludvtMpON134GYG2AaWHVLd3cnyq0ZCrhsidvRGKdk3lFSQnbvpn1wd&#10;42gbZNt/kBU8Q/ZGukBDrVpbOigGgujA0uORGZtKCZvz2XwZw0kJR2EcLkLHnE/S6XKntHlHZYus&#10;kWEFxLvg5HCnDcAA18nFviVkwTh35HNxtgGO4w48DVftmU3CcfkjCZJNvIkjL5otNl4U5Ll3U6wj&#10;b1GEy3l+ma/XefjTvhtGacOqigr7zKSrMPoz3p4UPiriqCwtOatsOJuSVrvtmit0IKDrwn2WLEj+&#10;xM0/T8MdA5YXkMJZFNzOEq9YxEsvKqK5lyyD2AvC5DZZBFES5cU5pDsm6L9DQn2GE6B11NJvsQXu&#10;e42NpC0zMDk4azMcH51IahW4EZWj1hDGR/ukFDb951JAxSainV6tREexmmE7uMY4tsFWVo8gYCVB&#10;YKBFmHpgNFJ9x6iHCZJh/W1PFMWIvxfQBHbcTIaajO1kEFHC1QwbjEZzbcaxtO8U2zUQeWwzIW+g&#10;UWrmRGw7aswCENgFTAWH5WmC2bFzunZez3N29QsAAP//AwBQSwMEFAAGAAgAAAAhAMoPpBrhAAAA&#10;DwEAAA8AAABkcnMvZG93bnJldi54bWxMj8FOwzAQRO9I/IO1lbhRO6WtQhqnqhCckBBpOHB0Yjex&#10;Gq9D7Lbh79meym1GO5p9k28n17OzGYP1KCGZC2AGG68tthK+qrfHFFiICrXqPRoJvybAtri/y1Wm&#10;/QVLc97HllEJhkxJ6GIcMs5D0xmnwtwPBul28KNTkezYcj2qC5W7ni+EWHOnLNKHTg3mpTPNcX9y&#10;EnbfWL7an4/6szyUtqqeBb6vj1I+zKbdBlg0U7yF4YpP6FAQU+1PqAPryQuRLChLapmuSF0zIl3S&#10;wJrUKnlKgRc5/7+j+AMAAP//AwBQSwECLQAUAAYACAAAACEAtoM4kv4AAADhAQAAEwAAAAAAAAAA&#10;AAAAAAAAAAAAW0NvbnRlbnRfVHlwZXNdLnhtbFBLAQItABQABgAIAAAAIQA4/SH/1gAAAJQBAAAL&#10;AAAAAAAAAAAAAAAAAC8BAABfcmVscy8ucmVsc1BLAQItABQABgAIAAAAIQC6zMvNrwIAAK8FAAAO&#10;AAAAAAAAAAAAAAAAAC4CAABkcnMvZTJvRG9jLnhtbFBLAQItABQABgAIAAAAIQDKD6Qa4QAAAA8B&#10;AAAPAAAAAAAAAAAAAAAAAAkFAABkcnMvZG93bnJldi54bWxQSwUGAAAAAAQABADzAAAAFwYAAAAA&#10;" filled="f" stroked="f">
              <v:textbox inset="0,0,0,0">
                <w:txbxContent>
                  <w:p w14:paraId="7F6EBEA7" w14:textId="77777777" w:rsidR="00C0529B" w:rsidRDefault="00636D3D">
                    <w:pPr>
                      <w:spacing w:before="12"/>
                      <w:ind w:left="20"/>
                      <w:rPr>
                        <w:rFonts w:ascii="Arial"/>
                      </w:rPr>
                    </w:pPr>
                    <w:r>
                      <w:rPr>
                        <w:rFonts w:ascii="Arial"/>
                        <w:color w:val="18471C"/>
                        <w:sz w:val="20"/>
                      </w:rPr>
                      <w:t xml:space="preserve">Page </w:t>
                    </w:r>
                    <w:r>
                      <w:fldChar w:fldCharType="begin"/>
                    </w:r>
                    <w:r>
                      <w:rPr>
                        <w:rFonts w:ascii="Arial"/>
                        <w:color w:val="18471C"/>
                      </w:rPr>
                      <w:instrText xml:space="preserve"> PAGE </w:instrText>
                    </w:r>
                    <w:r>
                      <w:fldChar w:fldCharType="separate"/>
                    </w:r>
                    <w: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2D526" w14:textId="77777777" w:rsidR="009B79BE" w:rsidRDefault="009B79BE">
      <w:r>
        <w:separator/>
      </w:r>
    </w:p>
  </w:footnote>
  <w:footnote w:type="continuationSeparator" w:id="0">
    <w:p w14:paraId="3D490440" w14:textId="77777777" w:rsidR="009B79BE" w:rsidRDefault="009B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1BF4" w14:textId="77777777" w:rsidR="00A115BF" w:rsidRDefault="00A115BF"/>
  <w:sdt>
    <w:sdtPr>
      <w:id w:val="-516235380"/>
      <w:showingPlcHdr/>
      <w:picture/>
    </w:sdtPr>
    <w:sdtEndPr/>
    <w:sdtContent>
      <w:p w14:paraId="605F19A2" w14:textId="77777777" w:rsidR="00783E5C" w:rsidRDefault="00783E5C">
        <w:r>
          <w:rPr>
            <w:noProof/>
          </w:rPr>
          <w:drawing>
            <wp:inline distT="0" distB="0" distL="0" distR="0" wp14:anchorId="1E8F6CA4" wp14:editId="7F47939C">
              <wp:extent cx="61722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9144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368C2"/>
    <w:multiLevelType w:val="hybridMultilevel"/>
    <w:tmpl w:val="6FFCB092"/>
    <w:lvl w:ilvl="0" w:tplc="44E0AAF6">
      <w:numFmt w:val="bullet"/>
      <w:lvlText w:val=""/>
      <w:lvlJc w:val="left"/>
      <w:pPr>
        <w:ind w:left="467" w:hanging="360"/>
      </w:pPr>
      <w:rPr>
        <w:rFonts w:ascii="Wingdings" w:eastAsia="Wingdings" w:hAnsi="Wingdings" w:cs="Wingdings" w:hint="default"/>
        <w:w w:val="99"/>
        <w:sz w:val="22"/>
        <w:szCs w:val="22"/>
      </w:rPr>
    </w:lvl>
    <w:lvl w:ilvl="1" w:tplc="0D722198">
      <w:numFmt w:val="bullet"/>
      <w:lvlText w:val="•"/>
      <w:lvlJc w:val="left"/>
      <w:pPr>
        <w:ind w:left="1007" w:hanging="360"/>
      </w:pPr>
      <w:rPr>
        <w:rFonts w:hint="default"/>
      </w:rPr>
    </w:lvl>
    <w:lvl w:ilvl="2" w:tplc="435EFE8A">
      <w:numFmt w:val="bullet"/>
      <w:lvlText w:val="•"/>
      <w:lvlJc w:val="left"/>
      <w:pPr>
        <w:ind w:left="1554" w:hanging="360"/>
      </w:pPr>
      <w:rPr>
        <w:rFonts w:hint="default"/>
      </w:rPr>
    </w:lvl>
    <w:lvl w:ilvl="3" w:tplc="772E8F78">
      <w:numFmt w:val="bullet"/>
      <w:lvlText w:val="•"/>
      <w:lvlJc w:val="left"/>
      <w:pPr>
        <w:ind w:left="2101" w:hanging="360"/>
      </w:pPr>
      <w:rPr>
        <w:rFonts w:hint="default"/>
      </w:rPr>
    </w:lvl>
    <w:lvl w:ilvl="4" w:tplc="83AE4A3A">
      <w:numFmt w:val="bullet"/>
      <w:lvlText w:val="•"/>
      <w:lvlJc w:val="left"/>
      <w:pPr>
        <w:ind w:left="2648" w:hanging="360"/>
      </w:pPr>
      <w:rPr>
        <w:rFonts w:hint="default"/>
      </w:rPr>
    </w:lvl>
    <w:lvl w:ilvl="5" w:tplc="12602E4C">
      <w:numFmt w:val="bullet"/>
      <w:lvlText w:val="•"/>
      <w:lvlJc w:val="left"/>
      <w:pPr>
        <w:ind w:left="3195" w:hanging="360"/>
      </w:pPr>
      <w:rPr>
        <w:rFonts w:hint="default"/>
      </w:rPr>
    </w:lvl>
    <w:lvl w:ilvl="6" w:tplc="954AD40A">
      <w:numFmt w:val="bullet"/>
      <w:lvlText w:val="•"/>
      <w:lvlJc w:val="left"/>
      <w:pPr>
        <w:ind w:left="3742" w:hanging="360"/>
      </w:pPr>
      <w:rPr>
        <w:rFonts w:hint="default"/>
      </w:rPr>
    </w:lvl>
    <w:lvl w:ilvl="7" w:tplc="2B1AD822">
      <w:numFmt w:val="bullet"/>
      <w:lvlText w:val="•"/>
      <w:lvlJc w:val="left"/>
      <w:pPr>
        <w:ind w:left="4289" w:hanging="360"/>
      </w:pPr>
      <w:rPr>
        <w:rFonts w:hint="default"/>
      </w:rPr>
    </w:lvl>
    <w:lvl w:ilvl="8" w:tplc="455A1D16">
      <w:numFmt w:val="bullet"/>
      <w:lvlText w:val="•"/>
      <w:lvlJc w:val="left"/>
      <w:pPr>
        <w:ind w:left="4836" w:hanging="360"/>
      </w:pPr>
      <w:rPr>
        <w:rFonts w:hint="default"/>
      </w:rPr>
    </w:lvl>
  </w:abstractNum>
  <w:abstractNum w:abstractNumId="1" w15:restartNumberingAfterBreak="0">
    <w:nsid w:val="1DFE4BD1"/>
    <w:multiLevelType w:val="hybridMultilevel"/>
    <w:tmpl w:val="C3843958"/>
    <w:lvl w:ilvl="0" w:tplc="52F03126">
      <w:numFmt w:val="bullet"/>
      <w:lvlText w:val=""/>
      <w:lvlJc w:val="left"/>
      <w:pPr>
        <w:ind w:left="467" w:hanging="360"/>
      </w:pPr>
      <w:rPr>
        <w:rFonts w:ascii="Wingdings" w:eastAsia="Wingdings" w:hAnsi="Wingdings" w:cs="Wingdings" w:hint="default"/>
        <w:w w:val="99"/>
        <w:sz w:val="22"/>
        <w:szCs w:val="22"/>
      </w:rPr>
    </w:lvl>
    <w:lvl w:ilvl="1" w:tplc="CF4636F4">
      <w:numFmt w:val="bullet"/>
      <w:lvlText w:val="•"/>
      <w:lvlJc w:val="left"/>
      <w:pPr>
        <w:ind w:left="1007" w:hanging="360"/>
      </w:pPr>
      <w:rPr>
        <w:rFonts w:hint="default"/>
      </w:rPr>
    </w:lvl>
    <w:lvl w:ilvl="2" w:tplc="AD32E0AA">
      <w:numFmt w:val="bullet"/>
      <w:lvlText w:val="•"/>
      <w:lvlJc w:val="left"/>
      <w:pPr>
        <w:ind w:left="1554" w:hanging="360"/>
      </w:pPr>
      <w:rPr>
        <w:rFonts w:hint="default"/>
      </w:rPr>
    </w:lvl>
    <w:lvl w:ilvl="3" w:tplc="5B206A74">
      <w:numFmt w:val="bullet"/>
      <w:lvlText w:val="•"/>
      <w:lvlJc w:val="left"/>
      <w:pPr>
        <w:ind w:left="2101" w:hanging="360"/>
      </w:pPr>
      <w:rPr>
        <w:rFonts w:hint="default"/>
      </w:rPr>
    </w:lvl>
    <w:lvl w:ilvl="4" w:tplc="78A282E6">
      <w:numFmt w:val="bullet"/>
      <w:lvlText w:val="•"/>
      <w:lvlJc w:val="left"/>
      <w:pPr>
        <w:ind w:left="2648" w:hanging="360"/>
      </w:pPr>
      <w:rPr>
        <w:rFonts w:hint="default"/>
      </w:rPr>
    </w:lvl>
    <w:lvl w:ilvl="5" w:tplc="4A8C6F7C">
      <w:numFmt w:val="bullet"/>
      <w:lvlText w:val="•"/>
      <w:lvlJc w:val="left"/>
      <w:pPr>
        <w:ind w:left="3195" w:hanging="360"/>
      </w:pPr>
      <w:rPr>
        <w:rFonts w:hint="default"/>
      </w:rPr>
    </w:lvl>
    <w:lvl w:ilvl="6" w:tplc="7EA28E1E">
      <w:numFmt w:val="bullet"/>
      <w:lvlText w:val="•"/>
      <w:lvlJc w:val="left"/>
      <w:pPr>
        <w:ind w:left="3742" w:hanging="360"/>
      </w:pPr>
      <w:rPr>
        <w:rFonts w:hint="default"/>
      </w:rPr>
    </w:lvl>
    <w:lvl w:ilvl="7" w:tplc="9814D33C">
      <w:numFmt w:val="bullet"/>
      <w:lvlText w:val="•"/>
      <w:lvlJc w:val="left"/>
      <w:pPr>
        <w:ind w:left="4289" w:hanging="360"/>
      </w:pPr>
      <w:rPr>
        <w:rFonts w:hint="default"/>
      </w:rPr>
    </w:lvl>
    <w:lvl w:ilvl="8" w:tplc="50007DC4">
      <w:numFmt w:val="bullet"/>
      <w:lvlText w:val="•"/>
      <w:lvlJc w:val="left"/>
      <w:pPr>
        <w:ind w:left="4836" w:hanging="360"/>
      </w:pPr>
      <w:rPr>
        <w:rFonts w:hint="default"/>
      </w:rPr>
    </w:lvl>
  </w:abstractNum>
  <w:abstractNum w:abstractNumId="2" w15:restartNumberingAfterBreak="0">
    <w:nsid w:val="26455F4E"/>
    <w:multiLevelType w:val="hybridMultilevel"/>
    <w:tmpl w:val="1CD46176"/>
    <w:lvl w:ilvl="0" w:tplc="6F884B2A">
      <w:start w:val="1"/>
      <w:numFmt w:val="decimal"/>
      <w:lvlText w:val="%1."/>
      <w:lvlJc w:val="left"/>
      <w:pPr>
        <w:ind w:left="600" w:hanging="361"/>
      </w:pPr>
      <w:rPr>
        <w:rFonts w:ascii="Georgia" w:eastAsia="Georgia" w:hAnsi="Georgia" w:cs="Georgia" w:hint="default"/>
        <w:w w:val="99"/>
        <w:sz w:val="22"/>
        <w:szCs w:val="22"/>
      </w:rPr>
    </w:lvl>
    <w:lvl w:ilvl="1" w:tplc="0D9C883C">
      <w:numFmt w:val="bullet"/>
      <w:lvlText w:val=""/>
      <w:lvlJc w:val="left"/>
      <w:pPr>
        <w:ind w:left="959" w:hanging="360"/>
      </w:pPr>
      <w:rPr>
        <w:rFonts w:ascii="Symbol" w:eastAsia="Symbol" w:hAnsi="Symbol" w:cs="Symbol" w:hint="default"/>
        <w:w w:val="99"/>
        <w:sz w:val="22"/>
        <w:szCs w:val="22"/>
      </w:rPr>
    </w:lvl>
    <w:lvl w:ilvl="2" w:tplc="D1AC4A3E">
      <w:numFmt w:val="bullet"/>
      <w:lvlText w:val="•"/>
      <w:lvlJc w:val="left"/>
      <w:pPr>
        <w:ind w:left="1946" w:hanging="360"/>
      </w:pPr>
      <w:rPr>
        <w:rFonts w:hint="default"/>
      </w:rPr>
    </w:lvl>
    <w:lvl w:ilvl="3" w:tplc="BBD2E796">
      <w:numFmt w:val="bullet"/>
      <w:lvlText w:val="•"/>
      <w:lvlJc w:val="left"/>
      <w:pPr>
        <w:ind w:left="2933" w:hanging="360"/>
      </w:pPr>
      <w:rPr>
        <w:rFonts w:hint="default"/>
      </w:rPr>
    </w:lvl>
    <w:lvl w:ilvl="4" w:tplc="223E2212">
      <w:numFmt w:val="bullet"/>
      <w:lvlText w:val="•"/>
      <w:lvlJc w:val="left"/>
      <w:pPr>
        <w:ind w:left="3920" w:hanging="360"/>
      </w:pPr>
      <w:rPr>
        <w:rFonts w:hint="default"/>
      </w:rPr>
    </w:lvl>
    <w:lvl w:ilvl="5" w:tplc="7A627B58">
      <w:numFmt w:val="bullet"/>
      <w:lvlText w:val="•"/>
      <w:lvlJc w:val="left"/>
      <w:pPr>
        <w:ind w:left="4906" w:hanging="360"/>
      </w:pPr>
      <w:rPr>
        <w:rFonts w:hint="default"/>
      </w:rPr>
    </w:lvl>
    <w:lvl w:ilvl="6" w:tplc="3AA2BD02">
      <w:numFmt w:val="bullet"/>
      <w:lvlText w:val="•"/>
      <w:lvlJc w:val="left"/>
      <w:pPr>
        <w:ind w:left="5893" w:hanging="360"/>
      </w:pPr>
      <w:rPr>
        <w:rFonts w:hint="default"/>
      </w:rPr>
    </w:lvl>
    <w:lvl w:ilvl="7" w:tplc="81761D92">
      <w:numFmt w:val="bullet"/>
      <w:lvlText w:val="•"/>
      <w:lvlJc w:val="left"/>
      <w:pPr>
        <w:ind w:left="6880" w:hanging="360"/>
      </w:pPr>
      <w:rPr>
        <w:rFonts w:hint="default"/>
      </w:rPr>
    </w:lvl>
    <w:lvl w:ilvl="8" w:tplc="DCF0622C">
      <w:numFmt w:val="bullet"/>
      <w:lvlText w:val="•"/>
      <w:lvlJc w:val="left"/>
      <w:pPr>
        <w:ind w:left="7866" w:hanging="360"/>
      </w:pPr>
      <w:rPr>
        <w:rFonts w:hint="default"/>
      </w:rPr>
    </w:lvl>
  </w:abstractNum>
  <w:abstractNum w:abstractNumId="3" w15:restartNumberingAfterBreak="0">
    <w:nsid w:val="271D3F20"/>
    <w:multiLevelType w:val="hybridMultilevel"/>
    <w:tmpl w:val="C0BEE616"/>
    <w:lvl w:ilvl="0" w:tplc="5F06075A">
      <w:start w:val="1"/>
      <w:numFmt w:val="decimal"/>
      <w:lvlText w:val="%1."/>
      <w:lvlJc w:val="left"/>
      <w:pPr>
        <w:ind w:left="600" w:hanging="360"/>
      </w:pPr>
      <w:rPr>
        <w:rFonts w:ascii="Georgia" w:eastAsia="Georgia" w:hAnsi="Georgia" w:cs="Georgia" w:hint="default"/>
        <w:spacing w:val="-1"/>
        <w:w w:val="99"/>
        <w:sz w:val="24"/>
        <w:szCs w:val="24"/>
      </w:rPr>
    </w:lvl>
    <w:lvl w:ilvl="1" w:tplc="5DB68B20">
      <w:numFmt w:val="bullet"/>
      <w:lvlText w:val="•"/>
      <w:lvlJc w:val="left"/>
      <w:pPr>
        <w:ind w:left="1524" w:hanging="360"/>
      </w:pPr>
      <w:rPr>
        <w:rFonts w:hint="default"/>
      </w:rPr>
    </w:lvl>
    <w:lvl w:ilvl="2" w:tplc="CB7861E0">
      <w:numFmt w:val="bullet"/>
      <w:lvlText w:val="•"/>
      <w:lvlJc w:val="left"/>
      <w:pPr>
        <w:ind w:left="2448" w:hanging="360"/>
      </w:pPr>
      <w:rPr>
        <w:rFonts w:hint="default"/>
      </w:rPr>
    </w:lvl>
    <w:lvl w:ilvl="3" w:tplc="4544D0E2">
      <w:numFmt w:val="bullet"/>
      <w:lvlText w:val="•"/>
      <w:lvlJc w:val="left"/>
      <w:pPr>
        <w:ind w:left="3372" w:hanging="360"/>
      </w:pPr>
      <w:rPr>
        <w:rFonts w:hint="default"/>
      </w:rPr>
    </w:lvl>
    <w:lvl w:ilvl="4" w:tplc="F51E1570">
      <w:numFmt w:val="bullet"/>
      <w:lvlText w:val="•"/>
      <w:lvlJc w:val="left"/>
      <w:pPr>
        <w:ind w:left="4296" w:hanging="360"/>
      </w:pPr>
      <w:rPr>
        <w:rFonts w:hint="default"/>
      </w:rPr>
    </w:lvl>
    <w:lvl w:ilvl="5" w:tplc="AFB2E890">
      <w:numFmt w:val="bullet"/>
      <w:lvlText w:val="•"/>
      <w:lvlJc w:val="left"/>
      <w:pPr>
        <w:ind w:left="5220" w:hanging="360"/>
      </w:pPr>
      <w:rPr>
        <w:rFonts w:hint="default"/>
      </w:rPr>
    </w:lvl>
    <w:lvl w:ilvl="6" w:tplc="7E1EA468">
      <w:numFmt w:val="bullet"/>
      <w:lvlText w:val="•"/>
      <w:lvlJc w:val="left"/>
      <w:pPr>
        <w:ind w:left="6144" w:hanging="360"/>
      </w:pPr>
      <w:rPr>
        <w:rFonts w:hint="default"/>
      </w:rPr>
    </w:lvl>
    <w:lvl w:ilvl="7" w:tplc="C83AEE52">
      <w:numFmt w:val="bullet"/>
      <w:lvlText w:val="•"/>
      <w:lvlJc w:val="left"/>
      <w:pPr>
        <w:ind w:left="7068" w:hanging="360"/>
      </w:pPr>
      <w:rPr>
        <w:rFonts w:hint="default"/>
      </w:rPr>
    </w:lvl>
    <w:lvl w:ilvl="8" w:tplc="656E9946">
      <w:numFmt w:val="bullet"/>
      <w:lvlText w:val="•"/>
      <w:lvlJc w:val="left"/>
      <w:pPr>
        <w:ind w:left="7992" w:hanging="360"/>
      </w:pPr>
      <w:rPr>
        <w:rFonts w:hint="default"/>
      </w:rPr>
    </w:lvl>
  </w:abstractNum>
  <w:abstractNum w:abstractNumId="4" w15:restartNumberingAfterBreak="0">
    <w:nsid w:val="2B260E55"/>
    <w:multiLevelType w:val="hybridMultilevel"/>
    <w:tmpl w:val="F56248D2"/>
    <w:lvl w:ilvl="0" w:tplc="02CEF28A">
      <w:numFmt w:val="bullet"/>
      <w:lvlText w:val=""/>
      <w:lvlJc w:val="left"/>
      <w:pPr>
        <w:ind w:left="600" w:hanging="360"/>
      </w:pPr>
      <w:rPr>
        <w:rFonts w:ascii="Wingdings" w:eastAsia="Wingdings" w:hAnsi="Wingdings" w:cs="Wingdings" w:hint="default"/>
        <w:w w:val="99"/>
        <w:sz w:val="22"/>
        <w:szCs w:val="22"/>
      </w:rPr>
    </w:lvl>
    <w:lvl w:ilvl="1" w:tplc="1D24525E">
      <w:numFmt w:val="bullet"/>
      <w:lvlText w:val="•"/>
      <w:lvlJc w:val="left"/>
      <w:pPr>
        <w:ind w:left="1524" w:hanging="360"/>
      </w:pPr>
      <w:rPr>
        <w:rFonts w:hint="default"/>
      </w:rPr>
    </w:lvl>
    <w:lvl w:ilvl="2" w:tplc="7B3E69AC">
      <w:numFmt w:val="bullet"/>
      <w:lvlText w:val="•"/>
      <w:lvlJc w:val="left"/>
      <w:pPr>
        <w:ind w:left="2448" w:hanging="360"/>
      </w:pPr>
      <w:rPr>
        <w:rFonts w:hint="default"/>
      </w:rPr>
    </w:lvl>
    <w:lvl w:ilvl="3" w:tplc="4738A844">
      <w:numFmt w:val="bullet"/>
      <w:lvlText w:val="•"/>
      <w:lvlJc w:val="left"/>
      <w:pPr>
        <w:ind w:left="3372" w:hanging="360"/>
      </w:pPr>
      <w:rPr>
        <w:rFonts w:hint="default"/>
      </w:rPr>
    </w:lvl>
    <w:lvl w:ilvl="4" w:tplc="B12C9C1C">
      <w:numFmt w:val="bullet"/>
      <w:lvlText w:val="•"/>
      <w:lvlJc w:val="left"/>
      <w:pPr>
        <w:ind w:left="4296" w:hanging="360"/>
      </w:pPr>
      <w:rPr>
        <w:rFonts w:hint="default"/>
      </w:rPr>
    </w:lvl>
    <w:lvl w:ilvl="5" w:tplc="61626144">
      <w:numFmt w:val="bullet"/>
      <w:lvlText w:val="•"/>
      <w:lvlJc w:val="left"/>
      <w:pPr>
        <w:ind w:left="5220" w:hanging="360"/>
      </w:pPr>
      <w:rPr>
        <w:rFonts w:hint="default"/>
      </w:rPr>
    </w:lvl>
    <w:lvl w:ilvl="6" w:tplc="F106246E">
      <w:numFmt w:val="bullet"/>
      <w:lvlText w:val="•"/>
      <w:lvlJc w:val="left"/>
      <w:pPr>
        <w:ind w:left="6144" w:hanging="360"/>
      </w:pPr>
      <w:rPr>
        <w:rFonts w:hint="default"/>
      </w:rPr>
    </w:lvl>
    <w:lvl w:ilvl="7" w:tplc="D7B02BF8">
      <w:numFmt w:val="bullet"/>
      <w:lvlText w:val="•"/>
      <w:lvlJc w:val="left"/>
      <w:pPr>
        <w:ind w:left="7068" w:hanging="360"/>
      </w:pPr>
      <w:rPr>
        <w:rFonts w:hint="default"/>
      </w:rPr>
    </w:lvl>
    <w:lvl w:ilvl="8" w:tplc="38E2C4B6">
      <w:numFmt w:val="bullet"/>
      <w:lvlText w:val="•"/>
      <w:lvlJc w:val="left"/>
      <w:pPr>
        <w:ind w:left="7992" w:hanging="360"/>
      </w:pPr>
      <w:rPr>
        <w:rFonts w:hint="default"/>
      </w:rPr>
    </w:lvl>
  </w:abstractNum>
  <w:abstractNum w:abstractNumId="5" w15:restartNumberingAfterBreak="0">
    <w:nsid w:val="3CC107A9"/>
    <w:multiLevelType w:val="hybridMultilevel"/>
    <w:tmpl w:val="1CEAB77E"/>
    <w:lvl w:ilvl="0" w:tplc="DB6C3EA8">
      <w:numFmt w:val="bullet"/>
      <w:lvlText w:val=""/>
      <w:lvlJc w:val="left"/>
      <w:pPr>
        <w:ind w:left="467" w:hanging="360"/>
      </w:pPr>
      <w:rPr>
        <w:rFonts w:ascii="Wingdings" w:eastAsia="Wingdings" w:hAnsi="Wingdings" w:cs="Wingdings" w:hint="default"/>
        <w:w w:val="99"/>
        <w:sz w:val="22"/>
        <w:szCs w:val="22"/>
      </w:rPr>
    </w:lvl>
    <w:lvl w:ilvl="1" w:tplc="3D66DDC2">
      <w:numFmt w:val="bullet"/>
      <w:lvlText w:val="•"/>
      <w:lvlJc w:val="left"/>
      <w:pPr>
        <w:ind w:left="1007" w:hanging="360"/>
      </w:pPr>
      <w:rPr>
        <w:rFonts w:hint="default"/>
      </w:rPr>
    </w:lvl>
    <w:lvl w:ilvl="2" w:tplc="F6F49068">
      <w:numFmt w:val="bullet"/>
      <w:lvlText w:val="•"/>
      <w:lvlJc w:val="left"/>
      <w:pPr>
        <w:ind w:left="1554" w:hanging="360"/>
      </w:pPr>
      <w:rPr>
        <w:rFonts w:hint="default"/>
      </w:rPr>
    </w:lvl>
    <w:lvl w:ilvl="3" w:tplc="62EA204E">
      <w:numFmt w:val="bullet"/>
      <w:lvlText w:val="•"/>
      <w:lvlJc w:val="left"/>
      <w:pPr>
        <w:ind w:left="2101" w:hanging="360"/>
      </w:pPr>
      <w:rPr>
        <w:rFonts w:hint="default"/>
      </w:rPr>
    </w:lvl>
    <w:lvl w:ilvl="4" w:tplc="BB80D764">
      <w:numFmt w:val="bullet"/>
      <w:lvlText w:val="•"/>
      <w:lvlJc w:val="left"/>
      <w:pPr>
        <w:ind w:left="2648" w:hanging="360"/>
      </w:pPr>
      <w:rPr>
        <w:rFonts w:hint="default"/>
      </w:rPr>
    </w:lvl>
    <w:lvl w:ilvl="5" w:tplc="CEEA90F2">
      <w:numFmt w:val="bullet"/>
      <w:lvlText w:val="•"/>
      <w:lvlJc w:val="left"/>
      <w:pPr>
        <w:ind w:left="3195" w:hanging="360"/>
      </w:pPr>
      <w:rPr>
        <w:rFonts w:hint="default"/>
      </w:rPr>
    </w:lvl>
    <w:lvl w:ilvl="6" w:tplc="1F3EF2A6">
      <w:numFmt w:val="bullet"/>
      <w:lvlText w:val="•"/>
      <w:lvlJc w:val="left"/>
      <w:pPr>
        <w:ind w:left="3742" w:hanging="360"/>
      </w:pPr>
      <w:rPr>
        <w:rFonts w:hint="default"/>
      </w:rPr>
    </w:lvl>
    <w:lvl w:ilvl="7" w:tplc="77161768">
      <w:numFmt w:val="bullet"/>
      <w:lvlText w:val="•"/>
      <w:lvlJc w:val="left"/>
      <w:pPr>
        <w:ind w:left="4289" w:hanging="360"/>
      </w:pPr>
      <w:rPr>
        <w:rFonts w:hint="default"/>
      </w:rPr>
    </w:lvl>
    <w:lvl w:ilvl="8" w:tplc="55D40662">
      <w:numFmt w:val="bullet"/>
      <w:lvlText w:val="•"/>
      <w:lvlJc w:val="left"/>
      <w:pPr>
        <w:ind w:left="4836" w:hanging="360"/>
      </w:pPr>
      <w:rPr>
        <w:rFonts w:hint="default"/>
      </w:rPr>
    </w:lvl>
  </w:abstractNum>
  <w:abstractNum w:abstractNumId="6" w15:restartNumberingAfterBreak="0">
    <w:nsid w:val="56AB1F56"/>
    <w:multiLevelType w:val="hybridMultilevel"/>
    <w:tmpl w:val="C96A6434"/>
    <w:lvl w:ilvl="0" w:tplc="AD4E183C">
      <w:numFmt w:val="bullet"/>
      <w:lvlText w:val=""/>
      <w:lvlJc w:val="left"/>
      <w:pPr>
        <w:ind w:left="467" w:hanging="360"/>
      </w:pPr>
      <w:rPr>
        <w:rFonts w:ascii="Wingdings" w:eastAsia="Wingdings" w:hAnsi="Wingdings" w:cs="Wingdings" w:hint="default"/>
        <w:w w:val="99"/>
        <w:sz w:val="22"/>
        <w:szCs w:val="22"/>
      </w:rPr>
    </w:lvl>
    <w:lvl w:ilvl="1" w:tplc="22B043DA">
      <w:numFmt w:val="bullet"/>
      <w:lvlText w:val="•"/>
      <w:lvlJc w:val="left"/>
      <w:pPr>
        <w:ind w:left="1007" w:hanging="360"/>
      </w:pPr>
      <w:rPr>
        <w:rFonts w:hint="default"/>
      </w:rPr>
    </w:lvl>
    <w:lvl w:ilvl="2" w:tplc="77601480">
      <w:numFmt w:val="bullet"/>
      <w:lvlText w:val="•"/>
      <w:lvlJc w:val="left"/>
      <w:pPr>
        <w:ind w:left="1554" w:hanging="360"/>
      </w:pPr>
      <w:rPr>
        <w:rFonts w:hint="default"/>
      </w:rPr>
    </w:lvl>
    <w:lvl w:ilvl="3" w:tplc="E03AA662">
      <w:numFmt w:val="bullet"/>
      <w:lvlText w:val="•"/>
      <w:lvlJc w:val="left"/>
      <w:pPr>
        <w:ind w:left="2101" w:hanging="360"/>
      </w:pPr>
      <w:rPr>
        <w:rFonts w:hint="default"/>
      </w:rPr>
    </w:lvl>
    <w:lvl w:ilvl="4" w:tplc="9DE60E76">
      <w:numFmt w:val="bullet"/>
      <w:lvlText w:val="•"/>
      <w:lvlJc w:val="left"/>
      <w:pPr>
        <w:ind w:left="2648" w:hanging="360"/>
      </w:pPr>
      <w:rPr>
        <w:rFonts w:hint="default"/>
      </w:rPr>
    </w:lvl>
    <w:lvl w:ilvl="5" w:tplc="2F624CE2">
      <w:numFmt w:val="bullet"/>
      <w:lvlText w:val="•"/>
      <w:lvlJc w:val="left"/>
      <w:pPr>
        <w:ind w:left="3195" w:hanging="360"/>
      </w:pPr>
      <w:rPr>
        <w:rFonts w:hint="default"/>
      </w:rPr>
    </w:lvl>
    <w:lvl w:ilvl="6" w:tplc="115EAF24">
      <w:numFmt w:val="bullet"/>
      <w:lvlText w:val="•"/>
      <w:lvlJc w:val="left"/>
      <w:pPr>
        <w:ind w:left="3742" w:hanging="360"/>
      </w:pPr>
      <w:rPr>
        <w:rFonts w:hint="default"/>
      </w:rPr>
    </w:lvl>
    <w:lvl w:ilvl="7" w:tplc="89FC1F12">
      <w:numFmt w:val="bullet"/>
      <w:lvlText w:val="•"/>
      <w:lvlJc w:val="left"/>
      <w:pPr>
        <w:ind w:left="4289" w:hanging="360"/>
      </w:pPr>
      <w:rPr>
        <w:rFonts w:hint="default"/>
      </w:rPr>
    </w:lvl>
    <w:lvl w:ilvl="8" w:tplc="7A1AB962">
      <w:numFmt w:val="bullet"/>
      <w:lvlText w:val="•"/>
      <w:lvlJc w:val="left"/>
      <w:pPr>
        <w:ind w:left="4836" w:hanging="360"/>
      </w:pPr>
      <w:rPr>
        <w:rFonts w:hint="default"/>
      </w:rPr>
    </w:lvl>
  </w:abstractNum>
  <w:abstractNum w:abstractNumId="7" w15:restartNumberingAfterBreak="0">
    <w:nsid w:val="5D2D56FB"/>
    <w:multiLevelType w:val="hybridMultilevel"/>
    <w:tmpl w:val="2D66ED92"/>
    <w:lvl w:ilvl="0" w:tplc="B714069C">
      <w:start w:val="1"/>
      <w:numFmt w:val="decimal"/>
      <w:lvlText w:val="%1."/>
      <w:lvlJc w:val="left"/>
      <w:pPr>
        <w:ind w:left="446" w:hanging="207"/>
      </w:pPr>
      <w:rPr>
        <w:rFonts w:ascii="Georgia" w:eastAsia="Georgia" w:hAnsi="Georgia" w:cs="Georgia" w:hint="default"/>
        <w:spacing w:val="-1"/>
        <w:w w:val="99"/>
        <w:sz w:val="22"/>
        <w:szCs w:val="22"/>
      </w:rPr>
    </w:lvl>
    <w:lvl w:ilvl="1" w:tplc="E402D53E">
      <w:numFmt w:val="bullet"/>
      <w:lvlText w:val="•"/>
      <w:lvlJc w:val="left"/>
      <w:pPr>
        <w:ind w:left="1380" w:hanging="207"/>
      </w:pPr>
      <w:rPr>
        <w:rFonts w:hint="default"/>
      </w:rPr>
    </w:lvl>
    <w:lvl w:ilvl="2" w:tplc="23F84788">
      <w:numFmt w:val="bullet"/>
      <w:lvlText w:val="•"/>
      <w:lvlJc w:val="left"/>
      <w:pPr>
        <w:ind w:left="2320" w:hanging="207"/>
      </w:pPr>
      <w:rPr>
        <w:rFonts w:hint="default"/>
      </w:rPr>
    </w:lvl>
    <w:lvl w:ilvl="3" w:tplc="7F240036">
      <w:numFmt w:val="bullet"/>
      <w:lvlText w:val="•"/>
      <w:lvlJc w:val="left"/>
      <w:pPr>
        <w:ind w:left="3260" w:hanging="207"/>
      </w:pPr>
      <w:rPr>
        <w:rFonts w:hint="default"/>
      </w:rPr>
    </w:lvl>
    <w:lvl w:ilvl="4" w:tplc="55BEC56E">
      <w:numFmt w:val="bullet"/>
      <w:lvlText w:val="•"/>
      <w:lvlJc w:val="left"/>
      <w:pPr>
        <w:ind w:left="4200" w:hanging="207"/>
      </w:pPr>
      <w:rPr>
        <w:rFonts w:hint="default"/>
      </w:rPr>
    </w:lvl>
    <w:lvl w:ilvl="5" w:tplc="A80EA834">
      <w:numFmt w:val="bullet"/>
      <w:lvlText w:val="•"/>
      <w:lvlJc w:val="left"/>
      <w:pPr>
        <w:ind w:left="5140" w:hanging="207"/>
      </w:pPr>
      <w:rPr>
        <w:rFonts w:hint="default"/>
      </w:rPr>
    </w:lvl>
    <w:lvl w:ilvl="6" w:tplc="5D4A643C">
      <w:numFmt w:val="bullet"/>
      <w:lvlText w:val="•"/>
      <w:lvlJc w:val="left"/>
      <w:pPr>
        <w:ind w:left="6080" w:hanging="207"/>
      </w:pPr>
      <w:rPr>
        <w:rFonts w:hint="default"/>
      </w:rPr>
    </w:lvl>
    <w:lvl w:ilvl="7" w:tplc="F07679F6">
      <w:numFmt w:val="bullet"/>
      <w:lvlText w:val="•"/>
      <w:lvlJc w:val="left"/>
      <w:pPr>
        <w:ind w:left="7020" w:hanging="207"/>
      </w:pPr>
      <w:rPr>
        <w:rFonts w:hint="default"/>
      </w:rPr>
    </w:lvl>
    <w:lvl w:ilvl="8" w:tplc="718A259C">
      <w:numFmt w:val="bullet"/>
      <w:lvlText w:val="•"/>
      <w:lvlJc w:val="left"/>
      <w:pPr>
        <w:ind w:left="7960" w:hanging="207"/>
      </w:pPr>
      <w:rPr>
        <w:rFont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N5a9l2tBsDdvgBHR2zktbIxJ6ig54cHcRh4jbYkKqFyWqZN8k1iRrMmtnjBftL4m1/eocLns8DxQuGZHtf6b6A==" w:salt="UHF8Ky0hPxRh4jrE/fMS3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9B"/>
    <w:rsid w:val="00066DB9"/>
    <w:rsid w:val="0007248A"/>
    <w:rsid w:val="00080399"/>
    <w:rsid w:val="00085097"/>
    <w:rsid w:val="002601B8"/>
    <w:rsid w:val="0042094B"/>
    <w:rsid w:val="00534D32"/>
    <w:rsid w:val="00636D3D"/>
    <w:rsid w:val="00675C97"/>
    <w:rsid w:val="007522B5"/>
    <w:rsid w:val="00783E5C"/>
    <w:rsid w:val="0082659C"/>
    <w:rsid w:val="00910B6A"/>
    <w:rsid w:val="009B71CB"/>
    <w:rsid w:val="009B79BE"/>
    <w:rsid w:val="009D1FB0"/>
    <w:rsid w:val="009F053E"/>
    <w:rsid w:val="00A115BF"/>
    <w:rsid w:val="00A54563"/>
    <w:rsid w:val="00AC516C"/>
    <w:rsid w:val="00BB3218"/>
    <w:rsid w:val="00BD12D2"/>
    <w:rsid w:val="00C0529B"/>
    <w:rsid w:val="00C0747F"/>
    <w:rsid w:val="00C8422D"/>
    <w:rsid w:val="00CC7E6C"/>
    <w:rsid w:val="00CD7823"/>
    <w:rsid w:val="00DB37EC"/>
    <w:rsid w:val="00DE61EC"/>
    <w:rsid w:val="00E5263B"/>
    <w:rsid w:val="00EB0581"/>
    <w:rsid w:val="00ED26B3"/>
    <w:rsid w:val="00EE6414"/>
    <w:rsid w:val="00EF68A6"/>
    <w:rsid w:val="00F04D08"/>
    <w:rsid w:val="00F4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4F081"/>
  <w15:docId w15:val="{CAC4548A-0470-4B79-B56E-8D5D9A0D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78"/>
      <w:ind w:left="240"/>
      <w:outlineLvl w:val="0"/>
    </w:pPr>
    <w:rPr>
      <w:b/>
      <w:bCs/>
      <w:sz w:val="24"/>
      <w:szCs w:val="24"/>
    </w:rPr>
  </w:style>
  <w:style w:type="paragraph" w:styleId="Heading2">
    <w:name w:val="heading 2"/>
    <w:basedOn w:val="Normal"/>
    <w:uiPriority w:val="9"/>
    <w:unhideWhenUsed/>
    <w:qFormat/>
    <w:pPr>
      <w:ind w:left="599"/>
      <w:outlineLvl w:val="1"/>
    </w:pPr>
    <w:rPr>
      <w:b/>
      <w:bCs/>
    </w:rPr>
  </w:style>
  <w:style w:type="paragraph" w:styleId="Heading3">
    <w:name w:val="heading 3"/>
    <w:basedOn w:val="Normal"/>
    <w:uiPriority w:val="9"/>
    <w:unhideWhenUsed/>
    <w:qFormat/>
    <w:pPr>
      <w:ind w:left="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239"/>
    </w:pPr>
  </w:style>
  <w:style w:type="paragraph" w:styleId="BodyText">
    <w:name w:val="Body Text"/>
    <w:basedOn w:val="Normal"/>
    <w:uiPriority w:val="1"/>
    <w:qFormat/>
  </w:style>
  <w:style w:type="paragraph" w:styleId="ListParagraph">
    <w:name w:val="List Paragraph"/>
    <w:basedOn w:val="Normal"/>
    <w:uiPriority w:val="1"/>
    <w:qFormat/>
    <w:pPr>
      <w:ind w:left="59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B9"/>
    <w:rPr>
      <w:rFonts w:ascii="Segoe UI" w:eastAsia="Georgia" w:hAnsi="Segoe UI" w:cs="Segoe UI"/>
      <w:sz w:val="18"/>
      <w:szCs w:val="18"/>
    </w:rPr>
  </w:style>
  <w:style w:type="paragraph" w:styleId="Header">
    <w:name w:val="header"/>
    <w:basedOn w:val="Normal"/>
    <w:link w:val="HeaderChar"/>
    <w:uiPriority w:val="99"/>
    <w:unhideWhenUsed/>
    <w:rsid w:val="007522B5"/>
    <w:pPr>
      <w:tabs>
        <w:tab w:val="center" w:pos="4680"/>
        <w:tab w:val="right" w:pos="9360"/>
      </w:tabs>
    </w:pPr>
  </w:style>
  <w:style w:type="character" w:customStyle="1" w:styleId="HeaderChar">
    <w:name w:val="Header Char"/>
    <w:basedOn w:val="DefaultParagraphFont"/>
    <w:link w:val="Header"/>
    <w:uiPriority w:val="99"/>
    <w:rsid w:val="007522B5"/>
    <w:rPr>
      <w:rFonts w:ascii="Georgia" w:eastAsia="Georgia" w:hAnsi="Georgia" w:cs="Georgia"/>
    </w:rPr>
  </w:style>
  <w:style w:type="paragraph" w:styleId="Footer">
    <w:name w:val="footer"/>
    <w:basedOn w:val="Normal"/>
    <w:link w:val="FooterChar"/>
    <w:uiPriority w:val="99"/>
    <w:unhideWhenUsed/>
    <w:rsid w:val="007522B5"/>
    <w:pPr>
      <w:tabs>
        <w:tab w:val="center" w:pos="4680"/>
        <w:tab w:val="right" w:pos="9360"/>
      </w:tabs>
    </w:pPr>
  </w:style>
  <w:style w:type="character" w:customStyle="1" w:styleId="FooterChar">
    <w:name w:val="Footer Char"/>
    <w:basedOn w:val="DefaultParagraphFont"/>
    <w:link w:val="Footer"/>
    <w:uiPriority w:val="99"/>
    <w:rsid w:val="007522B5"/>
    <w:rPr>
      <w:rFonts w:ascii="Georgia" w:eastAsia="Georgia" w:hAnsi="Georgia" w:cs="Georgia"/>
    </w:rPr>
  </w:style>
  <w:style w:type="character" w:styleId="PlaceholderText">
    <w:name w:val="Placeholder Text"/>
    <w:basedOn w:val="DefaultParagraphFont"/>
    <w:uiPriority w:val="99"/>
    <w:semiHidden/>
    <w:rsid w:val="00BB32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F5DC81A-2304-4B3B-89A0-FC1BCE38CC6B}"/>
      </w:docPartPr>
      <w:docPartBody>
        <w:p w:rsidR="003A2E27" w:rsidRDefault="00C43B19">
          <w:r w:rsidRPr="000A572B">
            <w:rPr>
              <w:rStyle w:val="PlaceholderText"/>
            </w:rPr>
            <w:t>Click or tap here to enter text.</w:t>
          </w:r>
        </w:p>
      </w:docPartBody>
    </w:docPart>
    <w:docPart>
      <w:docPartPr>
        <w:name w:val="09A5FAF967AE4A018A26824C55896667"/>
        <w:category>
          <w:name w:val="General"/>
          <w:gallery w:val="placeholder"/>
        </w:category>
        <w:types>
          <w:type w:val="bbPlcHdr"/>
        </w:types>
        <w:behaviors>
          <w:behavior w:val="content"/>
        </w:behaviors>
        <w:guid w:val="{A50571C5-3423-4D67-90E6-6C6BB401F428}"/>
      </w:docPartPr>
      <w:docPartBody>
        <w:p w:rsidR="00000000" w:rsidRDefault="00384C35" w:rsidP="00384C35">
          <w:pPr>
            <w:pStyle w:val="09A5FAF967AE4A018A26824C558966671"/>
          </w:pPr>
          <w:r w:rsidRPr="00ED26B3">
            <w:rPr>
              <w:rFonts w:ascii="Arial" w:hAnsi="Arial" w:cs="Arial"/>
              <w:i/>
            </w:rPr>
            <w:t>(Date of letter)</w:t>
          </w:r>
        </w:p>
      </w:docPartBody>
    </w:docPart>
    <w:docPart>
      <w:docPartPr>
        <w:name w:val="F61B7D1163DE495FA09C1FC4D63C5D5B"/>
        <w:category>
          <w:name w:val="General"/>
          <w:gallery w:val="placeholder"/>
        </w:category>
        <w:types>
          <w:type w:val="bbPlcHdr"/>
        </w:types>
        <w:behaviors>
          <w:behavior w:val="content"/>
        </w:behaviors>
        <w:guid w:val="{C49DB227-6B7A-475F-8AD9-AC784B11F33F}"/>
      </w:docPartPr>
      <w:docPartBody>
        <w:p w:rsidR="00000000" w:rsidRDefault="00384C35" w:rsidP="00384C35">
          <w:pPr>
            <w:pStyle w:val="F61B7D1163DE495FA09C1FC4D63C5D5B"/>
          </w:pPr>
          <w:r w:rsidRPr="00ED26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19"/>
    <w:rsid w:val="001006CB"/>
    <w:rsid w:val="001B3372"/>
    <w:rsid w:val="0024452D"/>
    <w:rsid w:val="00384C35"/>
    <w:rsid w:val="003A2E27"/>
    <w:rsid w:val="006542F9"/>
    <w:rsid w:val="009E7E01"/>
    <w:rsid w:val="00C43B19"/>
    <w:rsid w:val="00D739FF"/>
    <w:rsid w:val="00F370EE"/>
    <w:rsid w:val="00F5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C35"/>
    <w:rPr>
      <w:color w:val="808080"/>
    </w:rPr>
  </w:style>
  <w:style w:type="paragraph" w:customStyle="1" w:styleId="09A5FAF967AE4A018A26824C55896667">
    <w:name w:val="09A5FAF967AE4A018A26824C55896667"/>
    <w:rsid w:val="00384C35"/>
    <w:pPr>
      <w:widowControl w:val="0"/>
      <w:autoSpaceDE w:val="0"/>
      <w:autoSpaceDN w:val="0"/>
      <w:spacing w:after="0" w:line="240" w:lineRule="auto"/>
    </w:pPr>
    <w:rPr>
      <w:rFonts w:ascii="Georgia" w:eastAsia="Georgia" w:hAnsi="Georgia" w:cs="Georgia"/>
    </w:rPr>
  </w:style>
  <w:style w:type="paragraph" w:customStyle="1" w:styleId="F61B7D1163DE495FA09C1FC4D63C5D5B">
    <w:name w:val="F61B7D1163DE495FA09C1FC4D63C5D5B"/>
    <w:rsid w:val="00384C35"/>
    <w:pPr>
      <w:widowControl w:val="0"/>
      <w:autoSpaceDE w:val="0"/>
      <w:autoSpaceDN w:val="0"/>
      <w:spacing w:after="0" w:line="240" w:lineRule="auto"/>
    </w:pPr>
    <w:rPr>
      <w:rFonts w:ascii="Georgia" w:eastAsia="Georgia" w:hAnsi="Georgia" w:cs="Georgia"/>
    </w:rPr>
  </w:style>
  <w:style w:type="paragraph" w:customStyle="1" w:styleId="09A5FAF967AE4A018A26824C558966671">
    <w:name w:val="09A5FAF967AE4A018A26824C558966671"/>
    <w:rsid w:val="00384C35"/>
    <w:pPr>
      <w:widowControl w:val="0"/>
      <w:autoSpaceDE w:val="0"/>
      <w:autoSpaceDN w:val="0"/>
      <w:spacing w:after="0" w:line="240" w:lineRule="auto"/>
    </w:pPr>
    <w:rPr>
      <w:rFonts w:ascii="Georgia" w:eastAsia="Georgia" w:hAnsi="Georgia" w:cs="Georg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WHY ESTABLISH A RETURN TO WORK PROGRAM/</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ESTABLISH A RETURN TO WORK PROGRAM/</dc:title>
  <dc:creator>ruffe</dc:creator>
  <cp:lastModifiedBy>O'Neil, James (WCB)</cp:lastModifiedBy>
  <cp:revision>5</cp:revision>
  <cp:lastPrinted>2020-02-06T17:11:00Z</cp:lastPrinted>
  <dcterms:created xsi:type="dcterms:W3CDTF">2020-02-12T13:30:00Z</dcterms:created>
  <dcterms:modified xsi:type="dcterms:W3CDTF">2020-02-24T19:00:00Z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2011-07-08T00:00:00Z</vt:filetime>
  </property>
  <property fmtid="{D5CDD505-2E9C-101B-9397-08002B2CF9AE}" pid="3" name="Creator">
    <vt:lpwstr>Acrobat PDFMaker 9.1 for Word</vt:lpwstr>
  </property>
  <property fmtid="{D5CDD505-2E9C-101B-9397-08002B2CF9AE}" pid="4" name="LastSaved">
    <vt:filetime>2020-01-31T00:00:00Z</vt:filetime>
  </property>
</Properties>
</file>